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734A5" w14:textId="2AE14F6D" w:rsidR="00DD06A5" w:rsidRPr="00B91883" w:rsidRDefault="00CD40A8" w:rsidP="00DD06A5">
      <w:pPr>
        <w:ind w:right="57"/>
        <w:jc w:val="both"/>
        <w:rPr>
          <w:rFonts w:ascii="Arial" w:hAnsi="Arial"/>
          <w:bCs/>
          <w:sz w:val="26"/>
          <w:szCs w:val="26"/>
        </w:rPr>
      </w:pPr>
      <w:r>
        <w:rPr>
          <w:rFonts w:ascii="Arial" w:hAnsi="Arial"/>
          <w:b/>
          <w:sz w:val="44"/>
          <w:szCs w:val="44"/>
        </w:rPr>
        <w:t>Guardiola</w:t>
      </w:r>
      <w:r w:rsidR="0039799D">
        <w:rPr>
          <w:rFonts w:ascii="Arial" w:hAnsi="Arial"/>
          <w:b/>
          <w:sz w:val="44"/>
          <w:szCs w:val="44"/>
        </w:rPr>
        <w:t xml:space="preserve">: </w:t>
      </w:r>
      <w:r w:rsidR="00246A97">
        <w:rPr>
          <w:rFonts w:ascii="Arial" w:hAnsi="Arial"/>
          <w:b/>
          <w:sz w:val="44"/>
          <w:szCs w:val="44"/>
        </w:rPr>
        <w:t>“</w:t>
      </w:r>
      <w:r w:rsidR="00DD06A5">
        <w:rPr>
          <w:rFonts w:ascii="Arial" w:hAnsi="Arial"/>
          <w:b/>
          <w:sz w:val="44"/>
          <w:szCs w:val="44"/>
        </w:rPr>
        <w:t xml:space="preserve">Pepe </w:t>
      </w:r>
      <w:r w:rsidR="00DD06A5" w:rsidRPr="00DD06A5">
        <w:rPr>
          <w:rFonts w:ascii="Arial" w:hAnsi="Arial"/>
          <w:b/>
          <w:sz w:val="44"/>
          <w:szCs w:val="44"/>
        </w:rPr>
        <w:t>Vélez ha insultado a Cieza y</w:t>
      </w:r>
      <w:r w:rsidR="00DD06A5">
        <w:rPr>
          <w:rFonts w:ascii="Arial" w:hAnsi="Arial"/>
          <w:b/>
          <w:sz w:val="44"/>
          <w:szCs w:val="44"/>
        </w:rPr>
        <w:t xml:space="preserve"> </w:t>
      </w:r>
      <w:r w:rsidR="00DD06A5" w:rsidRPr="00DD06A5">
        <w:rPr>
          <w:rFonts w:ascii="Arial" w:hAnsi="Arial"/>
          <w:b/>
          <w:sz w:val="44"/>
          <w:szCs w:val="44"/>
        </w:rPr>
        <w:t>a los ciezanos y exigimos una disculpa inmediata</w:t>
      </w:r>
      <w:r w:rsidR="00DD06A5">
        <w:rPr>
          <w:rFonts w:ascii="Arial" w:hAnsi="Arial"/>
          <w:b/>
          <w:sz w:val="44"/>
          <w:szCs w:val="44"/>
        </w:rPr>
        <w:t>”</w:t>
      </w:r>
    </w:p>
    <w:p w14:paraId="307B91AC" w14:textId="77777777" w:rsidR="004B36F4" w:rsidRPr="00D63F5E" w:rsidRDefault="004B36F4" w:rsidP="00EF1551">
      <w:pPr>
        <w:ind w:right="57"/>
        <w:jc w:val="both"/>
        <w:rPr>
          <w:rFonts w:ascii="Arial" w:hAnsi="Arial"/>
          <w:b/>
          <w:sz w:val="44"/>
          <w:szCs w:val="44"/>
        </w:rPr>
      </w:pPr>
    </w:p>
    <w:p w14:paraId="493D90DA" w14:textId="15CD4773" w:rsidR="00600994" w:rsidRDefault="00246A97" w:rsidP="004F66F4">
      <w:pPr>
        <w:pStyle w:val="Prrafodelista"/>
        <w:numPr>
          <w:ilvl w:val="0"/>
          <w:numId w:val="4"/>
        </w:numPr>
        <w:ind w:right="57"/>
        <w:jc w:val="both"/>
        <w:rPr>
          <w:rFonts w:ascii="Arial" w:hAnsi="Arial"/>
          <w:b/>
          <w:sz w:val="32"/>
          <w:szCs w:val="32"/>
        </w:rPr>
      </w:pPr>
      <w:bookmarkStart w:id="0" w:name="_Hlk81475925"/>
      <w:r w:rsidRPr="00CD40A8">
        <w:rPr>
          <w:rFonts w:ascii="Arial" w:hAnsi="Arial"/>
          <w:b/>
          <w:sz w:val="32"/>
          <w:szCs w:val="32"/>
        </w:rPr>
        <w:t>“</w:t>
      </w:r>
      <w:bookmarkEnd w:id="0"/>
      <w:r w:rsidR="00DD06A5" w:rsidRPr="00DD06A5">
        <w:rPr>
          <w:rFonts w:ascii="Arial" w:hAnsi="Arial"/>
          <w:b/>
          <w:sz w:val="32"/>
          <w:szCs w:val="32"/>
        </w:rPr>
        <w:t xml:space="preserve">Mal puede pretender gobernar una </w:t>
      </w:r>
      <w:r w:rsidR="00DD06A5">
        <w:rPr>
          <w:rFonts w:ascii="Arial" w:hAnsi="Arial"/>
          <w:b/>
          <w:sz w:val="32"/>
          <w:szCs w:val="32"/>
        </w:rPr>
        <w:t>r</w:t>
      </w:r>
      <w:r w:rsidR="00DD06A5" w:rsidRPr="00DD06A5">
        <w:rPr>
          <w:rFonts w:ascii="Arial" w:hAnsi="Arial"/>
          <w:b/>
          <w:sz w:val="32"/>
          <w:szCs w:val="32"/>
        </w:rPr>
        <w:t>egión quien insulta un pueblo</w:t>
      </w:r>
      <w:r w:rsidR="00DD06A5">
        <w:rPr>
          <w:rFonts w:ascii="Arial" w:hAnsi="Arial"/>
          <w:b/>
          <w:sz w:val="32"/>
          <w:szCs w:val="32"/>
        </w:rPr>
        <w:t>”, ha afirmado la portavoz del PPRM</w:t>
      </w:r>
    </w:p>
    <w:p w14:paraId="1E506EC0" w14:textId="77777777" w:rsidR="00DD06A5" w:rsidRDefault="00DD06A5" w:rsidP="00DD06A5">
      <w:pPr>
        <w:pStyle w:val="Prrafodelista"/>
        <w:ind w:right="57"/>
        <w:jc w:val="both"/>
        <w:rPr>
          <w:rFonts w:ascii="Arial" w:hAnsi="Arial"/>
          <w:b/>
          <w:sz w:val="32"/>
          <w:szCs w:val="32"/>
        </w:rPr>
      </w:pPr>
    </w:p>
    <w:p w14:paraId="4417B64D" w14:textId="7CEC7A19" w:rsidR="00DD06A5" w:rsidRPr="00CD40A8" w:rsidRDefault="00DD06A5" w:rsidP="004F66F4">
      <w:pPr>
        <w:pStyle w:val="Prrafodelista"/>
        <w:numPr>
          <w:ilvl w:val="0"/>
          <w:numId w:val="4"/>
        </w:numPr>
        <w:ind w:right="57"/>
        <w:jc w:val="both"/>
        <w:rPr>
          <w:rFonts w:ascii="Arial" w:hAnsi="Arial"/>
          <w:b/>
          <w:sz w:val="32"/>
          <w:szCs w:val="32"/>
        </w:rPr>
      </w:pPr>
      <w:r w:rsidRPr="00DD06A5">
        <w:rPr>
          <w:rFonts w:ascii="Arial" w:hAnsi="Arial"/>
          <w:b/>
          <w:sz w:val="32"/>
          <w:szCs w:val="32"/>
        </w:rPr>
        <w:t>Vélez sigue demostrando que no está a la altura y que la Región de Murcia le viene muy grande en todos los sentidos</w:t>
      </w:r>
    </w:p>
    <w:p w14:paraId="7F77745F" w14:textId="77777777" w:rsidR="00D63F5E" w:rsidRDefault="00D63F5E" w:rsidP="00EF1551">
      <w:pPr>
        <w:ind w:right="57"/>
        <w:jc w:val="both"/>
        <w:rPr>
          <w:rFonts w:ascii="Arial" w:hAnsi="Arial"/>
          <w:b/>
          <w:sz w:val="26"/>
          <w:szCs w:val="26"/>
          <w:u w:val="single"/>
        </w:rPr>
      </w:pPr>
    </w:p>
    <w:p w14:paraId="2ED2E892" w14:textId="3EC47F73" w:rsidR="00600994" w:rsidRDefault="00CD40A8" w:rsidP="00246A97">
      <w:pPr>
        <w:ind w:right="57"/>
        <w:jc w:val="both"/>
        <w:rPr>
          <w:rFonts w:ascii="Arial" w:hAnsi="Arial"/>
          <w:bCs/>
          <w:sz w:val="26"/>
          <w:szCs w:val="26"/>
        </w:rPr>
      </w:pPr>
      <w:r>
        <w:rPr>
          <w:rFonts w:ascii="Arial" w:hAnsi="Arial"/>
          <w:b/>
          <w:sz w:val="26"/>
          <w:szCs w:val="26"/>
          <w:u w:val="single"/>
        </w:rPr>
        <w:t>13</w:t>
      </w:r>
      <w:r w:rsidR="00BD2197">
        <w:rPr>
          <w:rFonts w:ascii="Arial" w:hAnsi="Arial"/>
          <w:b/>
          <w:sz w:val="26"/>
          <w:szCs w:val="26"/>
          <w:u w:val="single"/>
        </w:rPr>
        <w:t xml:space="preserve"> </w:t>
      </w:r>
      <w:r w:rsidR="006B176C">
        <w:rPr>
          <w:rFonts w:ascii="Arial" w:hAnsi="Arial"/>
          <w:b/>
          <w:sz w:val="26"/>
          <w:szCs w:val="26"/>
          <w:u w:val="single"/>
        </w:rPr>
        <w:t xml:space="preserve">de </w:t>
      </w:r>
      <w:r>
        <w:rPr>
          <w:rFonts w:ascii="Arial" w:hAnsi="Arial"/>
          <w:b/>
          <w:sz w:val="26"/>
          <w:szCs w:val="26"/>
          <w:u w:val="single"/>
        </w:rPr>
        <w:t>diciem</w:t>
      </w:r>
      <w:r w:rsidR="006B176C">
        <w:rPr>
          <w:rFonts w:ascii="Arial" w:hAnsi="Arial"/>
          <w:b/>
          <w:sz w:val="26"/>
          <w:szCs w:val="26"/>
          <w:u w:val="single"/>
        </w:rPr>
        <w:t>bre de</w:t>
      </w:r>
      <w:r w:rsidR="00B42B0C">
        <w:rPr>
          <w:rFonts w:ascii="Arial" w:hAnsi="Arial"/>
          <w:b/>
          <w:sz w:val="26"/>
          <w:szCs w:val="26"/>
          <w:u w:val="single"/>
        </w:rPr>
        <w:t xml:space="preserve"> 20</w:t>
      </w:r>
      <w:r w:rsidR="0012530B">
        <w:rPr>
          <w:rFonts w:ascii="Arial" w:hAnsi="Arial"/>
          <w:b/>
          <w:sz w:val="26"/>
          <w:szCs w:val="26"/>
          <w:u w:val="single"/>
        </w:rPr>
        <w:t>2</w:t>
      </w:r>
      <w:r w:rsidR="00517895">
        <w:rPr>
          <w:rFonts w:ascii="Arial" w:hAnsi="Arial"/>
          <w:b/>
          <w:sz w:val="26"/>
          <w:szCs w:val="26"/>
          <w:u w:val="single"/>
        </w:rPr>
        <w:t>1</w:t>
      </w:r>
      <w:r w:rsidR="0012530B" w:rsidRPr="00B91883">
        <w:rPr>
          <w:rFonts w:ascii="Arial" w:hAnsi="Arial"/>
          <w:bCs/>
          <w:sz w:val="26"/>
          <w:szCs w:val="26"/>
          <w:u w:val="single"/>
        </w:rPr>
        <w:t>.-</w:t>
      </w:r>
      <w:r w:rsidR="008043FB">
        <w:rPr>
          <w:rFonts w:ascii="Arial" w:hAnsi="Arial"/>
          <w:bCs/>
          <w:sz w:val="26"/>
          <w:szCs w:val="26"/>
        </w:rPr>
        <w:t xml:space="preserve"> </w:t>
      </w:r>
      <w:r>
        <w:rPr>
          <w:rFonts w:ascii="Arial" w:hAnsi="Arial"/>
          <w:bCs/>
          <w:sz w:val="26"/>
          <w:szCs w:val="26"/>
        </w:rPr>
        <w:t xml:space="preserve">La portavoz del PPRM, Miriam Guardiola, </w:t>
      </w:r>
      <w:r w:rsidR="00246A97">
        <w:rPr>
          <w:rFonts w:ascii="Arial" w:hAnsi="Arial"/>
          <w:bCs/>
          <w:sz w:val="26"/>
          <w:szCs w:val="26"/>
        </w:rPr>
        <w:t xml:space="preserve">ha </w:t>
      </w:r>
      <w:r w:rsidR="00DD06A5">
        <w:rPr>
          <w:rFonts w:ascii="Arial" w:hAnsi="Arial"/>
          <w:bCs/>
          <w:sz w:val="26"/>
          <w:szCs w:val="26"/>
        </w:rPr>
        <w:t>afirmado</w:t>
      </w:r>
      <w:r w:rsidR="00246A97">
        <w:rPr>
          <w:rFonts w:ascii="Arial" w:hAnsi="Arial"/>
          <w:bCs/>
          <w:sz w:val="26"/>
          <w:szCs w:val="26"/>
        </w:rPr>
        <w:t xml:space="preserve"> que </w:t>
      </w:r>
      <w:r w:rsidRPr="00DD06A5">
        <w:rPr>
          <w:rFonts w:ascii="Arial" w:hAnsi="Arial"/>
          <w:bCs/>
          <w:sz w:val="26"/>
          <w:szCs w:val="26"/>
        </w:rPr>
        <w:t>“</w:t>
      </w:r>
      <w:r w:rsidR="00DD06A5" w:rsidRPr="00DD06A5">
        <w:rPr>
          <w:rFonts w:ascii="Arial" w:hAnsi="Arial"/>
          <w:bCs/>
          <w:sz w:val="26"/>
          <w:szCs w:val="26"/>
        </w:rPr>
        <w:t>Pepe Vélez ha insultado a Cieza y a los ciezanos y exigimos una disculpa inmediata”</w:t>
      </w:r>
      <w:r w:rsidRPr="00DD06A5">
        <w:rPr>
          <w:rFonts w:ascii="Arial" w:hAnsi="Arial"/>
          <w:bCs/>
          <w:sz w:val="26"/>
          <w:szCs w:val="26"/>
        </w:rPr>
        <w:t>,</w:t>
      </w:r>
      <w:r>
        <w:rPr>
          <w:rFonts w:ascii="Arial" w:hAnsi="Arial"/>
          <w:bCs/>
          <w:sz w:val="26"/>
          <w:szCs w:val="26"/>
        </w:rPr>
        <w:t xml:space="preserve"> tras las declaraciones realizadas por el nuevo secretario general del PSRM</w:t>
      </w:r>
      <w:r w:rsidR="00DD06A5">
        <w:rPr>
          <w:rFonts w:ascii="Arial" w:hAnsi="Arial"/>
          <w:bCs/>
          <w:sz w:val="26"/>
          <w:szCs w:val="26"/>
        </w:rPr>
        <w:t>.</w:t>
      </w:r>
    </w:p>
    <w:p w14:paraId="135A3506" w14:textId="06B0DD48" w:rsidR="00DD06A5" w:rsidRDefault="00DD06A5" w:rsidP="00246A97">
      <w:pPr>
        <w:ind w:right="57"/>
        <w:jc w:val="both"/>
        <w:rPr>
          <w:rFonts w:ascii="Arial" w:hAnsi="Arial"/>
          <w:bCs/>
          <w:sz w:val="26"/>
          <w:szCs w:val="26"/>
        </w:rPr>
      </w:pPr>
    </w:p>
    <w:p w14:paraId="079C8D01" w14:textId="5B4F1BDB" w:rsidR="00577C56" w:rsidRDefault="00DD06A5" w:rsidP="00577C56">
      <w:pPr>
        <w:ind w:right="57"/>
        <w:jc w:val="both"/>
        <w:rPr>
          <w:rFonts w:ascii="Arial" w:hAnsi="Arial"/>
          <w:bCs/>
          <w:sz w:val="26"/>
          <w:szCs w:val="26"/>
        </w:rPr>
      </w:pPr>
      <w:r>
        <w:rPr>
          <w:rFonts w:ascii="Arial" w:hAnsi="Arial"/>
          <w:bCs/>
          <w:sz w:val="26"/>
          <w:szCs w:val="26"/>
        </w:rPr>
        <w:t>Guardiola ha denunciado que “m</w:t>
      </w:r>
      <w:r w:rsidRPr="00DD06A5">
        <w:rPr>
          <w:rFonts w:ascii="Arial" w:hAnsi="Arial"/>
          <w:bCs/>
          <w:sz w:val="26"/>
          <w:szCs w:val="26"/>
        </w:rPr>
        <w:t xml:space="preserve">al puede pretender gobernar una </w:t>
      </w:r>
      <w:r>
        <w:rPr>
          <w:rFonts w:ascii="Arial" w:hAnsi="Arial"/>
          <w:bCs/>
          <w:sz w:val="26"/>
          <w:szCs w:val="26"/>
        </w:rPr>
        <w:t>r</w:t>
      </w:r>
      <w:r w:rsidRPr="00DD06A5">
        <w:rPr>
          <w:rFonts w:ascii="Arial" w:hAnsi="Arial"/>
          <w:bCs/>
          <w:sz w:val="26"/>
          <w:szCs w:val="26"/>
        </w:rPr>
        <w:t>egión quien insulta un pueblo”</w:t>
      </w:r>
      <w:r>
        <w:rPr>
          <w:rFonts w:ascii="Arial" w:hAnsi="Arial"/>
          <w:bCs/>
          <w:sz w:val="26"/>
          <w:szCs w:val="26"/>
        </w:rPr>
        <w:t>, para añadir que “es</w:t>
      </w:r>
      <w:r w:rsidR="00E51619" w:rsidRPr="00E51619">
        <w:rPr>
          <w:rFonts w:ascii="Arial" w:hAnsi="Arial"/>
          <w:bCs/>
          <w:sz w:val="26"/>
          <w:szCs w:val="26"/>
        </w:rPr>
        <w:t xml:space="preserve"> una absoluta falta de respeto y un desprecio a Cieza</w:t>
      </w:r>
      <w:r>
        <w:rPr>
          <w:rFonts w:ascii="Arial" w:hAnsi="Arial"/>
          <w:bCs/>
          <w:sz w:val="26"/>
          <w:szCs w:val="26"/>
        </w:rPr>
        <w:t>,</w:t>
      </w:r>
      <w:r w:rsidR="00E51619" w:rsidRPr="00E51619">
        <w:rPr>
          <w:rFonts w:ascii="Arial" w:hAnsi="Arial"/>
          <w:bCs/>
          <w:sz w:val="26"/>
          <w:szCs w:val="26"/>
        </w:rPr>
        <w:t xml:space="preserve"> y</w:t>
      </w:r>
      <w:r>
        <w:rPr>
          <w:rFonts w:ascii="Arial" w:hAnsi="Arial"/>
          <w:bCs/>
          <w:sz w:val="26"/>
          <w:szCs w:val="26"/>
        </w:rPr>
        <w:t xml:space="preserve"> </w:t>
      </w:r>
      <w:r w:rsidR="00E51619" w:rsidRPr="00E51619">
        <w:rPr>
          <w:rFonts w:ascii="Arial" w:hAnsi="Arial"/>
          <w:bCs/>
          <w:sz w:val="26"/>
          <w:szCs w:val="26"/>
        </w:rPr>
        <w:t>a todos los murcianos</w:t>
      </w:r>
      <w:r>
        <w:rPr>
          <w:rFonts w:ascii="Arial" w:hAnsi="Arial"/>
          <w:bCs/>
          <w:sz w:val="26"/>
          <w:szCs w:val="26"/>
        </w:rPr>
        <w:t xml:space="preserve">, </w:t>
      </w:r>
      <w:r w:rsidR="00E51619" w:rsidRPr="00E51619">
        <w:rPr>
          <w:rFonts w:ascii="Arial" w:hAnsi="Arial"/>
          <w:bCs/>
          <w:sz w:val="26"/>
          <w:szCs w:val="26"/>
        </w:rPr>
        <w:t xml:space="preserve">que </w:t>
      </w:r>
      <w:r w:rsidRPr="00E51619">
        <w:rPr>
          <w:rFonts w:ascii="Arial" w:hAnsi="Arial"/>
          <w:bCs/>
          <w:sz w:val="26"/>
          <w:szCs w:val="26"/>
        </w:rPr>
        <w:t>el secretario general de los socialistas se refiera</w:t>
      </w:r>
      <w:r w:rsidR="00E51619" w:rsidRPr="00E51619">
        <w:rPr>
          <w:rFonts w:ascii="Arial" w:hAnsi="Arial"/>
          <w:bCs/>
          <w:sz w:val="26"/>
          <w:szCs w:val="26"/>
        </w:rPr>
        <w:t xml:space="preserve"> a nuestro pueblo en términos despectivo</w:t>
      </w:r>
      <w:r>
        <w:rPr>
          <w:rFonts w:ascii="Arial" w:hAnsi="Arial"/>
          <w:bCs/>
          <w:sz w:val="26"/>
          <w:szCs w:val="26"/>
        </w:rPr>
        <w:t>s”.</w:t>
      </w:r>
      <w:r w:rsidR="00577C56">
        <w:rPr>
          <w:rFonts w:ascii="Arial" w:hAnsi="Arial"/>
          <w:bCs/>
          <w:sz w:val="26"/>
          <w:szCs w:val="26"/>
        </w:rPr>
        <w:t xml:space="preserve"> </w:t>
      </w:r>
      <w:r w:rsidR="00577C56" w:rsidRPr="00577C56">
        <w:rPr>
          <w:rFonts w:ascii="Arial" w:hAnsi="Arial"/>
          <w:bCs/>
          <w:sz w:val="26"/>
          <w:szCs w:val="26"/>
        </w:rPr>
        <w:t>De esta forma, “Vélez sigue demostrando que no está a la altura y que la Región de Murcia le viene muy grande en todos los sentidos”</w:t>
      </w:r>
      <w:r w:rsidR="00577C56">
        <w:rPr>
          <w:rFonts w:ascii="Arial" w:hAnsi="Arial"/>
          <w:bCs/>
          <w:sz w:val="26"/>
          <w:szCs w:val="26"/>
        </w:rPr>
        <w:t xml:space="preserve">. </w:t>
      </w:r>
    </w:p>
    <w:p w14:paraId="19C95FFE" w14:textId="77777777" w:rsidR="00577C56" w:rsidRPr="00577C56" w:rsidRDefault="00577C56" w:rsidP="00577C56">
      <w:pPr>
        <w:ind w:right="57"/>
        <w:jc w:val="both"/>
        <w:rPr>
          <w:rFonts w:ascii="Arial" w:hAnsi="Arial"/>
          <w:bCs/>
          <w:sz w:val="26"/>
          <w:szCs w:val="26"/>
        </w:rPr>
      </w:pPr>
    </w:p>
    <w:p w14:paraId="66A9D735" w14:textId="77777777" w:rsidR="00577C56" w:rsidRDefault="00577C56" w:rsidP="00E51619">
      <w:pPr>
        <w:ind w:right="57"/>
        <w:jc w:val="both"/>
        <w:rPr>
          <w:rFonts w:ascii="Arial" w:hAnsi="Arial"/>
          <w:bCs/>
          <w:sz w:val="26"/>
          <w:szCs w:val="26"/>
        </w:rPr>
      </w:pPr>
      <w:r>
        <w:rPr>
          <w:rFonts w:ascii="Arial" w:hAnsi="Arial"/>
          <w:bCs/>
          <w:sz w:val="26"/>
          <w:szCs w:val="26"/>
        </w:rPr>
        <w:t>Al hilo, ha destacado que “</w:t>
      </w:r>
      <w:r w:rsidR="00E51619" w:rsidRPr="00E51619">
        <w:rPr>
          <w:rFonts w:ascii="Arial" w:hAnsi="Arial"/>
          <w:bCs/>
          <w:sz w:val="26"/>
          <w:szCs w:val="26"/>
        </w:rPr>
        <w:t>Cieza es un pueblo co</w:t>
      </w:r>
      <w:r>
        <w:rPr>
          <w:rFonts w:ascii="Arial" w:hAnsi="Arial"/>
          <w:bCs/>
          <w:sz w:val="26"/>
          <w:szCs w:val="26"/>
        </w:rPr>
        <w:t>n</w:t>
      </w:r>
      <w:r w:rsidR="00E51619" w:rsidRPr="00E51619">
        <w:rPr>
          <w:rFonts w:ascii="Arial" w:hAnsi="Arial"/>
          <w:bCs/>
          <w:sz w:val="26"/>
          <w:szCs w:val="26"/>
        </w:rPr>
        <w:t xml:space="preserve"> historia, de gente honrada y trabajadora que no se merece insultos ni </w:t>
      </w:r>
      <w:r w:rsidRPr="00E51619">
        <w:rPr>
          <w:rFonts w:ascii="Arial" w:hAnsi="Arial"/>
          <w:bCs/>
          <w:sz w:val="26"/>
          <w:szCs w:val="26"/>
        </w:rPr>
        <w:t>este trato</w:t>
      </w:r>
      <w:r>
        <w:rPr>
          <w:rFonts w:ascii="Arial" w:hAnsi="Arial"/>
          <w:bCs/>
          <w:sz w:val="26"/>
          <w:szCs w:val="26"/>
        </w:rPr>
        <w:t>” y que “este</w:t>
      </w:r>
      <w:r w:rsidR="00E51619" w:rsidRPr="00E51619">
        <w:rPr>
          <w:rFonts w:ascii="Arial" w:hAnsi="Arial"/>
          <w:bCs/>
          <w:sz w:val="26"/>
          <w:szCs w:val="26"/>
        </w:rPr>
        <w:t xml:space="preserve"> señor que se burla de nuestro municipio y de nuestros ciudadano</w:t>
      </w:r>
      <w:r>
        <w:rPr>
          <w:rFonts w:ascii="Arial" w:hAnsi="Arial"/>
          <w:bCs/>
          <w:sz w:val="26"/>
          <w:szCs w:val="26"/>
        </w:rPr>
        <w:t>s”.</w:t>
      </w:r>
    </w:p>
    <w:p w14:paraId="7549F989" w14:textId="77777777" w:rsidR="00577C56" w:rsidRDefault="00577C56" w:rsidP="00E51619">
      <w:pPr>
        <w:ind w:right="57"/>
        <w:jc w:val="both"/>
        <w:rPr>
          <w:rFonts w:ascii="Arial" w:hAnsi="Arial"/>
          <w:bCs/>
          <w:sz w:val="26"/>
          <w:szCs w:val="26"/>
        </w:rPr>
      </w:pPr>
    </w:p>
    <w:p w14:paraId="27C348CC" w14:textId="3AC87CEA" w:rsidR="00E51619" w:rsidRDefault="00577C56" w:rsidP="00E51619">
      <w:pPr>
        <w:ind w:right="57"/>
        <w:jc w:val="both"/>
        <w:rPr>
          <w:rFonts w:ascii="Arial" w:hAnsi="Arial"/>
          <w:bCs/>
          <w:sz w:val="26"/>
          <w:szCs w:val="26"/>
        </w:rPr>
      </w:pPr>
      <w:r>
        <w:rPr>
          <w:rFonts w:ascii="Arial" w:hAnsi="Arial"/>
          <w:bCs/>
          <w:sz w:val="26"/>
          <w:szCs w:val="26"/>
        </w:rPr>
        <w:t>La ‘popular’ ha declarado que “c</w:t>
      </w:r>
      <w:r w:rsidRPr="00E51619">
        <w:rPr>
          <w:rFonts w:ascii="Arial" w:hAnsi="Arial"/>
          <w:bCs/>
          <w:sz w:val="26"/>
          <w:szCs w:val="26"/>
        </w:rPr>
        <w:t xml:space="preserve">omo </w:t>
      </w:r>
      <w:r>
        <w:rPr>
          <w:rFonts w:ascii="Arial" w:hAnsi="Arial"/>
          <w:bCs/>
          <w:sz w:val="26"/>
          <w:szCs w:val="26"/>
        </w:rPr>
        <w:t>c</w:t>
      </w:r>
      <w:r w:rsidRPr="00E51619">
        <w:rPr>
          <w:rFonts w:ascii="Arial" w:hAnsi="Arial"/>
          <w:bCs/>
          <w:sz w:val="26"/>
          <w:szCs w:val="26"/>
        </w:rPr>
        <w:t>iezana</w:t>
      </w:r>
      <w:r>
        <w:rPr>
          <w:rFonts w:ascii="Arial" w:hAnsi="Arial"/>
          <w:bCs/>
          <w:sz w:val="26"/>
          <w:szCs w:val="26"/>
        </w:rPr>
        <w:t xml:space="preserve"> y</w:t>
      </w:r>
      <w:r w:rsidRPr="00E51619">
        <w:rPr>
          <w:rFonts w:ascii="Arial" w:hAnsi="Arial"/>
          <w:bCs/>
          <w:sz w:val="26"/>
          <w:szCs w:val="26"/>
        </w:rPr>
        <w:t xml:space="preserve"> murciana</w:t>
      </w:r>
      <w:r w:rsidR="00E51619" w:rsidRPr="00E51619">
        <w:rPr>
          <w:rFonts w:ascii="Arial" w:hAnsi="Arial"/>
          <w:bCs/>
          <w:sz w:val="26"/>
          <w:szCs w:val="26"/>
        </w:rPr>
        <w:t xml:space="preserve"> me siento avergonzada de que un señor como Vélez desprecie a nuestra tierra y a nuestra gente</w:t>
      </w:r>
      <w:r>
        <w:rPr>
          <w:rFonts w:ascii="Arial" w:hAnsi="Arial"/>
          <w:bCs/>
          <w:sz w:val="26"/>
          <w:szCs w:val="26"/>
        </w:rPr>
        <w:t>”, para continuar diciendo que “</w:t>
      </w:r>
      <w:r w:rsidR="00E51619" w:rsidRPr="00E51619">
        <w:rPr>
          <w:rFonts w:ascii="Arial" w:hAnsi="Arial"/>
          <w:bCs/>
          <w:sz w:val="26"/>
          <w:szCs w:val="26"/>
        </w:rPr>
        <w:t>se refiera a ella de manera despectiva y peyorativa</w:t>
      </w:r>
      <w:r>
        <w:rPr>
          <w:rFonts w:ascii="Arial" w:hAnsi="Arial"/>
          <w:bCs/>
          <w:sz w:val="26"/>
          <w:szCs w:val="26"/>
        </w:rPr>
        <w:t>” y “e</w:t>
      </w:r>
      <w:r w:rsidR="00E51619" w:rsidRPr="00E51619">
        <w:rPr>
          <w:rFonts w:ascii="Arial" w:hAnsi="Arial"/>
          <w:bCs/>
          <w:sz w:val="26"/>
          <w:szCs w:val="26"/>
        </w:rPr>
        <w:t>s indigno e indecente esta forma de comportarse</w:t>
      </w:r>
      <w:r>
        <w:rPr>
          <w:rFonts w:ascii="Arial" w:hAnsi="Arial"/>
          <w:bCs/>
          <w:sz w:val="26"/>
          <w:szCs w:val="26"/>
        </w:rPr>
        <w:t>”.</w:t>
      </w:r>
    </w:p>
    <w:p w14:paraId="511E47DD" w14:textId="77777777" w:rsidR="00E51619" w:rsidRPr="00E51619" w:rsidRDefault="00E51619" w:rsidP="00E51619">
      <w:pPr>
        <w:ind w:right="57"/>
        <w:jc w:val="both"/>
        <w:rPr>
          <w:rFonts w:ascii="Arial" w:hAnsi="Arial"/>
          <w:bCs/>
          <w:sz w:val="26"/>
          <w:szCs w:val="26"/>
        </w:rPr>
      </w:pPr>
    </w:p>
    <w:p w14:paraId="09CC8112" w14:textId="02A70909" w:rsidR="00E51619" w:rsidRDefault="00577C56" w:rsidP="00E51619">
      <w:pPr>
        <w:ind w:right="57"/>
        <w:jc w:val="both"/>
        <w:rPr>
          <w:rFonts w:ascii="Arial" w:hAnsi="Arial"/>
          <w:bCs/>
          <w:sz w:val="26"/>
          <w:szCs w:val="26"/>
        </w:rPr>
      </w:pPr>
      <w:r>
        <w:rPr>
          <w:rFonts w:ascii="Arial" w:hAnsi="Arial"/>
          <w:bCs/>
          <w:sz w:val="26"/>
          <w:szCs w:val="26"/>
        </w:rPr>
        <w:t xml:space="preserve">Además, ha explicado que “ese tono jocoso utilizado por Vélez” </w:t>
      </w:r>
      <w:r w:rsidR="00A91D09">
        <w:rPr>
          <w:rFonts w:ascii="Arial" w:hAnsi="Arial"/>
          <w:bCs/>
          <w:sz w:val="26"/>
          <w:szCs w:val="26"/>
        </w:rPr>
        <w:t xml:space="preserve">es un insulto para los </w:t>
      </w:r>
      <w:r w:rsidR="00DC3009">
        <w:rPr>
          <w:rFonts w:ascii="Arial" w:hAnsi="Arial"/>
          <w:bCs/>
          <w:sz w:val="26"/>
          <w:szCs w:val="26"/>
        </w:rPr>
        <w:t xml:space="preserve">más </w:t>
      </w:r>
      <w:r w:rsidR="00A91D09" w:rsidRPr="00E51619">
        <w:rPr>
          <w:rFonts w:ascii="Arial" w:hAnsi="Arial"/>
          <w:bCs/>
          <w:sz w:val="26"/>
          <w:szCs w:val="26"/>
        </w:rPr>
        <w:t>35.000 habitantes</w:t>
      </w:r>
      <w:r w:rsidR="00A91D09">
        <w:rPr>
          <w:rFonts w:ascii="Arial" w:hAnsi="Arial"/>
          <w:bCs/>
          <w:sz w:val="26"/>
          <w:szCs w:val="26"/>
        </w:rPr>
        <w:t xml:space="preserve"> </w:t>
      </w:r>
      <w:r w:rsidR="00DC3009">
        <w:rPr>
          <w:rFonts w:ascii="Arial" w:hAnsi="Arial"/>
          <w:bCs/>
          <w:sz w:val="26"/>
          <w:szCs w:val="26"/>
        </w:rPr>
        <w:t>de Cieza</w:t>
      </w:r>
      <w:r w:rsidR="00A91D09">
        <w:rPr>
          <w:rFonts w:ascii="Arial" w:hAnsi="Arial"/>
          <w:bCs/>
          <w:sz w:val="26"/>
          <w:szCs w:val="26"/>
        </w:rPr>
        <w:t xml:space="preserve"> y que “</w:t>
      </w:r>
      <w:r w:rsidR="00E51619" w:rsidRPr="00E51619">
        <w:rPr>
          <w:rFonts w:ascii="Arial" w:hAnsi="Arial"/>
          <w:bCs/>
          <w:sz w:val="26"/>
          <w:szCs w:val="26"/>
        </w:rPr>
        <w:t xml:space="preserve">una persona que insulta </w:t>
      </w:r>
      <w:r w:rsidR="00A91D09">
        <w:rPr>
          <w:rFonts w:ascii="Arial" w:hAnsi="Arial"/>
          <w:bCs/>
          <w:sz w:val="26"/>
          <w:szCs w:val="26"/>
        </w:rPr>
        <w:t>a un</w:t>
      </w:r>
      <w:r w:rsidR="00E51619" w:rsidRPr="00E51619">
        <w:rPr>
          <w:rFonts w:ascii="Arial" w:hAnsi="Arial"/>
          <w:bCs/>
          <w:sz w:val="26"/>
          <w:szCs w:val="26"/>
        </w:rPr>
        <w:t xml:space="preserve"> pueblo no merece ser </w:t>
      </w:r>
      <w:r w:rsidR="00A91D09">
        <w:rPr>
          <w:rFonts w:ascii="Arial" w:hAnsi="Arial"/>
          <w:bCs/>
          <w:sz w:val="26"/>
          <w:szCs w:val="26"/>
        </w:rPr>
        <w:t>n</w:t>
      </w:r>
      <w:r w:rsidR="00E51619" w:rsidRPr="00E51619">
        <w:rPr>
          <w:rFonts w:ascii="Arial" w:hAnsi="Arial"/>
          <w:bCs/>
          <w:sz w:val="26"/>
          <w:szCs w:val="26"/>
        </w:rPr>
        <w:t>i secretario general de los socialistas ni</w:t>
      </w:r>
      <w:r w:rsidR="00A91D09">
        <w:rPr>
          <w:rFonts w:ascii="Arial" w:hAnsi="Arial"/>
          <w:bCs/>
          <w:sz w:val="26"/>
          <w:szCs w:val="26"/>
        </w:rPr>
        <w:t>,</w:t>
      </w:r>
      <w:r w:rsidR="00E51619" w:rsidRPr="00E51619">
        <w:rPr>
          <w:rFonts w:ascii="Arial" w:hAnsi="Arial"/>
          <w:bCs/>
          <w:sz w:val="26"/>
          <w:szCs w:val="26"/>
        </w:rPr>
        <w:t xml:space="preserve"> por supuesto</w:t>
      </w:r>
      <w:r w:rsidR="00A91D09">
        <w:rPr>
          <w:rFonts w:ascii="Arial" w:hAnsi="Arial"/>
          <w:bCs/>
          <w:sz w:val="26"/>
          <w:szCs w:val="26"/>
        </w:rPr>
        <w:t>,</w:t>
      </w:r>
      <w:r w:rsidR="00E51619" w:rsidRPr="00E51619">
        <w:rPr>
          <w:rFonts w:ascii="Arial" w:hAnsi="Arial"/>
          <w:bCs/>
          <w:sz w:val="26"/>
          <w:szCs w:val="26"/>
        </w:rPr>
        <w:t xml:space="preserve"> candidato absolutamente </w:t>
      </w:r>
      <w:r w:rsidR="00A91D09">
        <w:rPr>
          <w:rFonts w:ascii="Arial" w:hAnsi="Arial"/>
          <w:bCs/>
          <w:sz w:val="26"/>
          <w:szCs w:val="26"/>
        </w:rPr>
        <w:t xml:space="preserve">a </w:t>
      </w:r>
      <w:r w:rsidR="00E51619" w:rsidRPr="00E51619">
        <w:rPr>
          <w:rFonts w:ascii="Arial" w:hAnsi="Arial"/>
          <w:bCs/>
          <w:sz w:val="26"/>
          <w:szCs w:val="26"/>
        </w:rPr>
        <w:t>nada</w:t>
      </w:r>
      <w:r w:rsidR="00A91D09">
        <w:rPr>
          <w:rFonts w:ascii="Arial" w:hAnsi="Arial"/>
          <w:bCs/>
          <w:sz w:val="26"/>
          <w:szCs w:val="26"/>
        </w:rPr>
        <w:t>”.</w:t>
      </w:r>
    </w:p>
    <w:p w14:paraId="3E6CD98F" w14:textId="7B6128F1" w:rsidR="00DD06A5" w:rsidRDefault="00A91D09" w:rsidP="00E51619">
      <w:pPr>
        <w:ind w:right="57"/>
        <w:jc w:val="both"/>
        <w:rPr>
          <w:rFonts w:ascii="Arial" w:hAnsi="Arial"/>
          <w:bCs/>
          <w:sz w:val="26"/>
          <w:szCs w:val="26"/>
        </w:rPr>
      </w:pPr>
      <w:r>
        <w:rPr>
          <w:rFonts w:ascii="Arial" w:hAnsi="Arial"/>
          <w:bCs/>
          <w:sz w:val="26"/>
          <w:szCs w:val="26"/>
        </w:rPr>
        <w:lastRenderedPageBreak/>
        <w:t>Por otro lado, le ha recordado al secretario general del PSRM que estas declaraciones le hacen “</w:t>
      </w:r>
      <w:r w:rsidRPr="00E51619">
        <w:rPr>
          <w:rFonts w:ascii="Arial" w:hAnsi="Arial"/>
          <w:bCs/>
          <w:sz w:val="26"/>
          <w:szCs w:val="26"/>
        </w:rPr>
        <w:t>un flaco favor</w:t>
      </w:r>
      <w:r>
        <w:rPr>
          <w:rFonts w:ascii="Arial" w:hAnsi="Arial"/>
          <w:bCs/>
          <w:sz w:val="26"/>
          <w:szCs w:val="26"/>
        </w:rPr>
        <w:t xml:space="preserve">” a su partido, ya que “son palabras </w:t>
      </w:r>
      <w:r w:rsidRPr="00E51619">
        <w:rPr>
          <w:rFonts w:ascii="Arial" w:hAnsi="Arial"/>
          <w:bCs/>
          <w:sz w:val="26"/>
          <w:szCs w:val="26"/>
        </w:rPr>
        <w:t xml:space="preserve">impropias de un </w:t>
      </w:r>
      <w:r>
        <w:rPr>
          <w:rFonts w:ascii="Arial" w:hAnsi="Arial"/>
          <w:bCs/>
          <w:sz w:val="26"/>
          <w:szCs w:val="26"/>
        </w:rPr>
        <w:t>s</w:t>
      </w:r>
      <w:r w:rsidRPr="00E51619">
        <w:rPr>
          <w:rFonts w:ascii="Arial" w:hAnsi="Arial"/>
          <w:bCs/>
          <w:sz w:val="26"/>
          <w:szCs w:val="26"/>
        </w:rPr>
        <w:t xml:space="preserve">ecretario </w:t>
      </w:r>
      <w:r>
        <w:rPr>
          <w:rFonts w:ascii="Arial" w:hAnsi="Arial"/>
          <w:bCs/>
          <w:sz w:val="26"/>
          <w:szCs w:val="26"/>
        </w:rPr>
        <w:t>g</w:t>
      </w:r>
      <w:r w:rsidRPr="00E51619">
        <w:rPr>
          <w:rFonts w:ascii="Arial" w:hAnsi="Arial"/>
          <w:bCs/>
          <w:sz w:val="26"/>
          <w:szCs w:val="26"/>
        </w:rPr>
        <w:t xml:space="preserve">eneral </w:t>
      </w:r>
      <w:r>
        <w:rPr>
          <w:rFonts w:ascii="Arial" w:hAnsi="Arial"/>
          <w:bCs/>
          <w:sz w:val="26"/>
          <w:szCs w:val="26"/>
        </w:rPr>
        <w:t>y</w:t>
      </w:r>
      <w:r w:rsidRPr="00E51619">
        <w:rPr>
          <w:rFonts w:ascii="Arial" w:hAnsi="Arial"/>
          <w:bCs/>
          <w:sz w:val="26"/>
          <w:szCs w:val="26"/>
        </w:rPr>
        <w:t xml:space="preserve"> de cualquier persona con un mínimo de sentido común de la educación y del decoro</w:t>
      </w:r>
      <w:r>
        <w:rPr>
          <w:rFonts w:ascii="Arial" w:hAnsi="Arial"/>
          <w:bCs/>
          <w:sz w:val="26"/>
          <w:szCs w:val="26"/>
        </w:rPr>
        <w:t>”.</w:t>
      </w:r>
    </w:p>
    <w:sectPr w:rsidR="00DD06A5" w:rsidSect="00E97E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81" w:right="1416" w:bottom="2126" w:left="1134" w:header="675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6E08A" w14:textId="77777777" w:rsidR="003C7576" w:rsidRDefault="003C7576" w:rsidP="00375472">
      <w:r>
        <w:separator/>
      </w:r>
    </w:p>
  </w:endnote>
  <w:endnote w:type="continuationSeparator" w:id="0">
    <w:p w14:paraId="208400B7" w14:textId="77777777" w:rsidR="003C7576" w:rsidRDefault="003C7576" w:rsidP="00375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EFC00" w14:textId="77777777" w:rsidR="00DC0A13" w:rsidRDefault="00DC0A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E160C" w14:textId="77777777" w:rsidR="00783C81" w:rsidRDefault="00783C81" w:rsidP="00783C81">
    <w:pPr>
      <w:pStyle w:val="Piedepgina"/>
      <w:jc w:val="center"/>
      <w:rPr>
        <w:rFonts w:ascii="Arial" w:hAnsi="Arial" w:cs="Arial"/>
      </w:rPr>
    </w:pPr>
  </w:p>
  <w:p w14:paraId="2A50B6A2" w14:textId="77777777" w:rsidR="00783C81" w:rsidRDefault="00783C81" w:rsidP="00783C81">
    <w:pPr>
      <w:pStyle w:val="Piedepgina"/>
      <w:tabs>
        <w:tab w:val="clear" w:pos="4252"/>
        <w:tab w:val="left" w:pos="6438"/>
      </w:tabs>
      <w:ind w:firstLine="708"/>
      <w:jc w:val="center"/>
    </w:pPr>
    <w:r>
      <w:rPr>
        <w:rFonts w:ascii="Arial" w:hAnsi="Arial" w:cs="Arial"/>
        <w:color w:val="174489"/>
        <w:sz w:val="20"/>
        <w:szCs w:val="20"/>
      </w:rPr>
      <w:t>C/ González Adalid, N2 B. Murcia www.ppmurcia.org. Telf.: 968 212269</w:t>
    </w:r>
  </w:p>
  <w:p w14:paraId="757B2A62" w14:textId="77777777" w:rsidR="00783C81" w:rsidRDefault="00783C81" w:rsidP="00783C81">
    <w:pPr>
      <w:pStyle w:val="Piedepgina"/>
      <w:tabs>
        <w:tab w:val="clear" w:pos="4252"/>
        <w:tab w:val="left" w:pos="6438"/>
      </w:tabs>
      <w:ind w:firstLine="708"/>
      <w:jc w:val="center"/>
    </w:pPr>
    <w:r>
      <w:rPr>
        <w:rFonts w:ascii="Arial" w:hAnsi="Arial" w:cs="Arial"/>
        <w:color w:val="174489"/>
        <w:sz w:val="20"/>
        <w:szCs w:val="20"/>
      </w:rPr>
      <w:t xml:space="preserve">    </w:t>
    </w:r>
    <w:r>
      <w:rPr>
        <w:noProof/>
      </w:rPr>
      <w:drawing>
        <wp:inline distT="0" distB="0" distL="0" distR="0" wp14:anchorId="50631A47" wp14:editId="04F3F089">
          <wp:extent cx="171450" cy="171450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color w:val="174489"/>
        <w:sz w:val="20"/>
        <w:szCs w:val="20"/>
      </w:rPr>
      <w:t xml:space="preserve">@PPRMurcia  </w:t>
    </w:r>
    <w:r>
      <w:rPr>
        <w:noProof/>
      </w:rPr>
      <w:drawing>
        <wp:inline distT="0" distB="0" distL="0" distR="0" wp14:anchorId="1D5F69F9" wp14:editId="707143C1">
          <wp:extent cx="142875" cy="142875"/>
          <wp:effectExtent l="0" t="0" r="9525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tagram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 flipV="1">
                    <a:off x="0" y="0"/>
                    <a:ext cx="142875" cy="142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color w:val="174489"/>
        <w:sz w:val="20"/>
        <w:szCs w:val="20"/>
      </w:rPr>
      <w:t xml:space="preserve"> @ppregiondemurcia  </w:t>
    </w:r>
    <w:r>
      <w:rPr>
        <w:noProof/>
      </w:rPr>
      <w:drawing>
        <wp:inline distT="0" distB="0" distL="0" distR="0" wp14:anchorId="44413C33" wp14:editId="15AF3863">
          <wp:extent cx="271497" cy="15684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acebook log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315" cy="1659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color w:val="174489"/>
        <w:sz w:val="20"/>
        <w:szCs w:val="20"/>
      </w:rPr>
      <w:t xml:space="preserve">@PPRMurcia </w:t>
    </w:r>
  </w:p>
  <w:p w14:paraId="1115E106" w14:textId="77777777" w:rsidR="00E77F7C" w:rsidRPr="00212C64" w:rsidRDefault="00E77F7C" w:rsidP="00212C64">
    <w:pPr>
      <w:pStyle w:val="Piedepgina"/>
      <w:tabs>
        <w:tab w:val="clear" w:pos="4252"/>
        <w:tab w:val="clear" w:pos="8504"/>
        <w:tab w:val="left" w:pos="6438"/>
      </w:tabs>
      <w:ind w:firstLine="708"/>
      <w:jc w:val="center"/>
      <w:rPr>
        <w:rFonts w:ascii="Arial" w:hAnsi="Arial" w:cs="Arial"/>
        <w:color w:val="174489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8776E" w14:textId="77777777" w:rsidR="00DC0A13" w:rsidRDefault="00DC0A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53FE6" w14:textId="77777777" w:rsidR="003C7576" w:rsidRDefault="003C7576" w:rsidP="00375472">
      <w:r>
        <w:separator/>
      </w:r>
    </w:p>
  </w:footnote>
  <w:footnote w:type="continuationSeparator" w:id="0">
    <w:p w14:paraId="1742DB5B" w14:textId="77777777" w:rsidR="003C7576" w:rsidRDefault="003C7576" w:rsidP="00375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5129C" w14:textId="77777777" w:rsidR="00DC0A13" w:rsidRDefault="00DC0A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79BE2" w14:textId="77777777" w:rsidR="00375472" w:rsidRDefault="002C138C" w:rsidP="00E97EC2">
    <w:pPr>
      <w:pStyle w:val="Encabezado"/>
      <w:tabs>
        <w:tab w:val="clear" w:pos="4252"/>
        <w:tab w:val="clear" w:pos="8504"/>
        <w:tab w:val="right" w:pos="8647"/>
      </w:tabs>
    </w:pPr>
    <w:r>
      <w:rPr>
        <w:noProof/>
      </w:rPr>
      <w:drawing>
        <wp:anchor distT="0" distB="0" distL="114300" distR="114300" simplePos="0" relativeHeight="251658752" behindDoc="0" locked="0" layoutInCell="1" allowOverlap="1" wp14:anchorId="38B906AF" wp14:editId="2D424131">
          <wp:simplePos x="0" y="0"/>
          <wp:positionH relativeFrom="column">
            <wp:posOffset>-364490</wp:posOffset>
          </wp:positionH>
          <wp:positionV relativeFrom="paragraph">
            <wp:posOffset>3119755</wp:posOffset>
          </wp:positionV>
          <wp:extent cx="247650" cy="2426970"/>
          <wp:effectExtent l="0" t="0" r="0" b="0"/>
          <wp:wrapSquare wrapText="bothSides"/>
          <wp:docPr id="5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390" t="52795" r="64619" b="24330"/>
                  <a:stretch>
                    <a:fillRect/>
                  </a:stretch>
                </pic:blipFill>
                <pic:spPr bwMode="auto">
                  <a:xfrm>
                    <a:off x="0" y="0"/>
                    <a:ext cx="247650" cy="2426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7" distR="114297" simplePos="0" relativeHeight="251657728" behindDoc="0" locked="0" layoutInCell="1" allowOverlap="1" wp14:anchorId="61CBB191" wp14:editId="5E67ED6D">
              <wp:simplePos x="0" y="0"/>
              <wp:positionH relativeFrom="column">
                <wp:posOffset>-172086</wp:posOffset>
              </wp:positionH>
              <wp:positionV relativeFrom="paragraph">
                <wp:posOffset>5838825</wp:posOffset>
              </wp:positionV>
              <wp:extent cx="0" cy="3198495"/>
              <wp:effectExtent l="38100" t="0" r="25400" b="14605"/>
              <wp:wrapNone/>
              <wp:docPr id="7" name="Conector rec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198495"/>
                      </a:xfrm>
                      <a:prstGeom prst="line">
                        <a:avLst/>
                      </a:prstGeom>
                      <a:noFill/>
                      <a:ln w="76200" cap="flat" cmpd="sng" algn="ctr">
                        <a:solidFill>
                          <a:srgbClr val="174489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5CA974" id="Conector recto 3" o:spid="_x0000_s1026" style="position:absolute;z-index:25165772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margin;mso-height-relative:margin" from="-13.55pt,459.75pt" to="-13.55pt,7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" strokecolor="#174489" strokeweight="6pt"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40C6210" wp14:editId="7A1AD620">
              <wp:simplePos x="0" y="0"/>
              <wp:positionH relativeFrom="column">
                <wp:posOffset>-172085</wp:posOffset>
              </wp:positionH>
              <wp:positionV relativeFrom="paragraph">
                <wp:posOffset>1040130</wp:posOffset>
              </wp:positionV>
              <wp:extent cx="635" cy="1712595"/>
              <wp:effectExtent l="38100" t="12700" r="37465" b="14605"/>
              <wp:wrapNone/>
              <wp:docPr id="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5" cy="1712595"/>
                      </a:xfrm>
                      <a:prstGeom prst="line">
                        <a:avLst/>
                      </a:prstGeom>
                      <a:noFill/>
                      <a:ln w="76200" cap="flat" cmpd="sng" algn="ctr">
                        <a:solidFill>
                          <a:srgbClr val="174489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47F430D" id="Conector recto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55pt,81.9pt" to="-13.5pt,2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" strokecolor="#174489" strokeweight="6pt">
              <o:lock v:ext="edit" shapetype="f"/>
            </v:line>
          </w:pict>
        </mc:Fallback>
      </mc:AlternateContent>
    </w:r>
    <w:r w:rsidR="00F635EA">
      <w:rPr>
        <w:noProof/>
      </w:rPr>
      <w:t xml:space="preserve">  </w:t>
    </w:r>
    <w:r w:rsidR="00C73B19">
      <w:rPr>
        <w:noProof/>
      </w:rPr>
      <w:t xml:space="preserve">                     </w:t>
    </w:r>
    <w:r w:rsidR="008D50EC">
      <w:rPr>
        <w:noProof/>
      </w:rPr>
      <w:t xml:space="preserve">        </w:t>
    </w:r>
    <w:r w:rsidR="00922DBE">
      <w:rPr>
        <w:noProof/>
      </w:rPr>
      <w:t xml:space="preserve"> </w:t>
    </w:r>
    <w:r w:rsidR="008D50EC">
      <w:rPr>
        <w:noProof/>
      </w:rPr>
      <w:t xml:space="preserve"> </w:t>
    </w:r>
    <w:r w:rsidR="00C73B19">
      <w:rPr>
        <w:noProof/>
      </w:rPr>
      <w:t xml:space="preserve"> </w:t>
    </w:r>
    <w:r w:rsidR="00922DBE">
      <w:rPr>
        <w:noProof/>
      </w:rPr>
      <w:t xml:space="preserve">                         </w:t>
    </w:r>
    <w:r w:rsidRPr="009C40A3">
      <w:rPr>
        <w:noProof/>
      </w:rPr>
      <w:drawing>
        <wp:inline distT="0" distB="0" distL="0" distR="0" wp14:anchorId="7295936A" wp14:editId="6F454B35">
          <wp:extent cx="5940000" cy="824366"/>
          <wp:effectExtent l="0" t="0" r="381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000" cy="8243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CB5FA" w14:textId="77777777" w:rsidR="00DC0A13" w:rsidRDefault="00DC0A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02343"/>
    <w:multiLevelType w:val="hybridMultilevel"/>
    <w:tmpl w:val="675CB9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E60EA"/>
    <w:multiLevelType w:val="hybridMultilevel"/>
    <w:tmpl w:val="8D5EBE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431617"/>
    <w:multiLevelType w:val="hybridMultilevel"/>
    <w:tmpl w:val="64209DB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1B11B9"/>
    <w:multiLevelType w:val="hybridMultilevel"/>
    <w:tmpl w:val="3580BA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50CA6"/>
    <w:multiLevelType w:val="hybridMultilevel"/>
    <w:tmpl w:val="F8BAC38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mirrorMargins/>
  <w:proofState w:spelling="clean" w:grammar="clean"/>
  <w:attachedTemplate r:id="rId1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C81"/>
    <w:rsid w:val="00010B8D"/>
    <w:rsid w:val="000370C3"/>
    <w:rsid w:val="00074E38"/>
    <w:rsid w:val="00087388"/>
    <w:rsid w:val="000A2D7C"/>
    <w:rsid w:val="00112518"/>
    <w:rsid w:val="0012530B"/>
    <w:rsid w:val="001371AF"/>
    <w:rsid w:val="0016229C"/>
    <w:rsid w:val="00163F4E"/>
    <w:rsid w:val="00167E54"/>
    <w:rsid w:val="00172B9C"/>
    <w:rsid w:val="0017622E"/>
    <w:rsid w:val="001779B2"/>
    <w:rsid w:val="0018272D"/>
    <w:rsid w:val="0018521D"/>
    <w:rsid w:val="00185640"/>
    <w:rsid w:val="00195FA9"/>
    <w:rsid w:val="00197C92"/>
    <w:rsid w:val="001B11D9"/>
    <w:rsid w:val="001E0A82"/>
    <w:rsid w:val="00212C64"/>
    <w:rsid w:val="002413E2"/>
    <w:rsid w:val="00246A97"/>
    <w:rsid w:val="00264017"/>
    <w:rsid w:val="00280F2E"/>
    <w:rsid w:val="0028267C"/>
    <w:rsid w:val="00287A04"/>
    <w:rsid w:val="002C138C"/>
    <w:rsid w:val="002E6142"/>
    <w:rsid w:val="002F2009"/>
    <w:rsid w:val="002F50B6"/>
    <w:rsid w:val="00313951"/>
    <w:rsid w:val="00350E54"/>
    <w:rsid w:val="00375472"/>
    <w:rsid w:val="00377D3F"/>
    <w:rsid w:val="00394D4B"/>
    <w:rsid w:val="0039799D"/>
    <w:rsid w:val="003C01E7"/>
    <w:rsid w:val="003C7576"/>
    <w:rsid w:val="003F3D02"/>
    <w:rsid w:val="00403534"/>
    <w:rsid w:val="00404452"/>
    <w:rsid w:val="00447826"/>
    <w:rsid w:val="00457854"/>
    <w:rsid w:val="00473051"/>
    <w:rsid w:val="00475C98"/>
    <w:rsid w:val="004B36F4"/>
    <w:rsid w:val="004C3A52"/>
    <w:rsid w:val="004F2A69"/>
    <w:rsid w:val="004F4223"/>
    <w:rsid w:val="004F44E0"/>
    <w:rsid w:val="005006C5"/>
    <w:rsid w:val="00500EF3"/>
    <w:rsid w:val="00507BF8"/>
    <w:rsid w:val="00510385"/>
    <w:rsid w:val="005176AF"/>
    <w:rsid w:val="00517895"/>
    <w:rsid w:val="005219D5"/>
    <w:rsid w:val="0052234E"/>
    <w:rsid w:val="00523949"/>
    <w:rsid w:val="00530D10"/>
    <w:rsid w:val="005376A9"/>
    <w:rsid w:val="00540376"/>
    <w:rsid w:val="00554C17"/>
    <w:rsid w:val="0055770D"/>
    <w:rsid w:val="00573D3D"/>
    <w:rsid w:val="00577C56"/>
    <w:rsid w:val="00582495"/>
    <w:rsid w:val="00587236"/>
    <w:rsid w:val="00593C28"/>
    <w:rsid w:val="005A7E0E"/>
    <w:rsid w:val="005B3456"/>
    <w:rsid w:val="00600994"/>
    <w:rsid w:val="006126E3"/>
    <w:rsid w:val="00614709"/>
    <w:rsid w:val="00621AAF"/>
    <w:rsid w:val="00630CEF"/>
    <w:rsid w:val="00631554"/>
    <w:rsid w:val="00644BEC"/>
    <w:rsid w:val="006657DB"/>
    <w:rsid w:val="00670F0F"/>
    <w:rsid w:val="00677CED"/>
    <w:rsid w:val="00680EC5"/>
    <w:rsid w:val="0068341D"/>
    <w:rsid w:val="00695AB1"/>
    <w:rsid w:val="006B176C"/>
    <w:rsid w:val="006B369A"/>
    <w:rsid w:val="006D07C0"/>
    <w:rsid w:val="00700343"/>
    <w:rsid w:val="00707471"/>
    <w:rsid w:val="00721396"/>
    <w:rsid w:val="00737A86"/>
    <w:rsid w:val="007418D3"/>
    <w:rsid w:val="00743C2F"/>
    <w:rsid w:val="007616CF"/>
    <w:rsid w:val="0076332F"/>
    <w:rsid w:val="0078292D"/>
    <w:rsid w:val="00783C81"/>
    <w:rsid w:val="007862F5"/>
    <w:rsid w:val="007B181F"/>
    <w:rsid w:val="007E65C7"/>
    <w:rsid w:val="007F420F"/>
    <w:rsid w:val="007F6AF4"/>
    <w:rsid w:val="00800F10"/>
    <w:rsid w:val="008043FB"/>
    <w:rsid w:val="00804435"/>
    <w:rsid w:val="00815255"/>
    <w:rsid w:val="0082410E"/>
    <w:rsid w:val="008351F5"/>
    <w:rsid w:val="00873B2C"/>
    <w:rsid w:val="00876FA6"/>
    <w:rsid w:val="00885CF9"/>
    <w:rsid w:val="008877CA"/>
    <w:rsid w:val="008911CD"/>
    <w:rsid w:val="008A7F78"/>
    <w:rsid w:val="008B2D5C"/>
    <w:rsid w:val="008B5909"/>
    <w:rsid w:val="008C37AF"/>
    <w:rsid w:val="008D50EC"/>
    <w:rsid w:val="008F06CA"/>
    <w:rsid w:val="008F74AA"/>
    <w:rsid w:val="00902B79"/>
    <w:rsid w:val="00903EE8"/>
    <w:rsid w:val="00907469"/>
    <w:rsid w:val="00922DBE"/>
    <w:rsid w:val="0093362D"/>
    <w:rsid w:val="00934980"/>
    <w:rsid w:val="0094035D"/>
    <w:rsid w:val="00945CD0"/>
    <w:rsid w:val="00963DA7"/>
    <w:rsid w:val="009739DC"/>
    <w:rsid w:val="00975F2A"/>
    <w:rsid w:val="0099075C"/>
    <w:rsid w:val="00992669"/>
    <w:rsid w:val="009B2BC6"/>
    <w:rsid w:val="009B6CD8"/>
    <w:rsid w:val="009C173B"/>
    <w:rsid w:val="009C5F2A"/>
    <w:rsid w:val="009D3DA0"/>
    <w:rsid w:val="00A133AA"/>
    <w:rsid w:val="00A36AF7"/>
    <w:rsid w:val="00A454E9"/>
    <w:rsid w:val="00A67331"/>
    <w:rsid w:val="00A74981"/>
    <w:rsid w:val="00A87330"/>
    <w:rsid w:val="00A9088B"/>
    <w:rsid w:val="00A90E75"/>
    <w:rsid w:val="00A91650"/>
    <w:rsid w:val="00A91D09"/>
    <w:rsid w:val="00A956F6"/>
    <w:rsid w:val="00A97969"/>
    <w:rsid w:val="00AA2EE6"/>
    <w:rsid w:val="00AD5D41"/>
    <w:rsid w:val="00AD75C8"/>
    <w:rsid w:val="00B05A18"/>
    <w:rsid w:val="00B27232"/>
    <w:rsid w:val="00B27ED4"/>
    <w:rsid w:val="00B42B0C"/>
    <w:rsid w:val="00B52122"/>
    <w:rsid w:val="00B6677D"/>
    <w:rsid w:val="00B67FEF"/>
    <w:rsid w:val="00B91883"/>
    <w:rsid w:val="00BA3A12"/>
    <w:rsid w:val="00BA79DF"/>
    <w:rsid w:val="00BB4355"/>
    <w:rsid w:val="00BB6B41"/>
    <w:rsid w:val="00BC63E6"/>
    <w:rsid w:val="00BC6C37"/>
    <w:rsid w:val="00BD1BE2"/>
    <w:rsid w:val="00BD1D74"/>
    <w:rsid w:val="00BD2197"/>
    <w:rsid w:val="00BF0349"/>
    <w:rsid w:val="00BF06C1"/>
    <w:rsid w:val="00C05A2A"/>
    <w:rsid w:val="00C11239"/>
    <w:rsid w:val="00C236DD"/>
    <w:rsid w:val="00C32ED2"/>
    <w:rsid w:val="00C3791C"/>
    <w:rsid w:val="00C61DFF"/>
    <w:rsid w:val="00C73B19"/>
    <w:rsid w:val="00C85E18"/>
    <w:rsid w:val="00C86C8E"/>
    <w:rsid w:val="00C945F6"/>
    <w:rsid w:val="00CB3238"/>
    <w:rsid w:val="00CB3565"/>
    <w:rsid w:val="00CB7C09"/>
    <w:rsid w:val="00CC2D67"/>
    <w:rsid w:val="00CD40A8"/>
    <w:rsid w:val="00CD7A46"/>
    <w:rsid w:val="00D1283F"/>
    <w:rsid w:val="00D20A3C"/>
    <w:rsid w:val="00D30861"/>
    <w:rsid w:val="00D37DC3"/>
    <w:rsid w:val="00D408F9"/>
    <w:rsid w:val="00D47401"/>
    <w:rsid w:val="00D52636"/>
    <w:rsid w:val="00D52AEB"/>
    <w:rsid w:val="00D55685"/>
    <w:rsid w:val="00D61FC0"/>
    <w:rsid w:val="00D63F5E"/>
    <w:rsid w:val="00D662D3"/>
    <w:rsid w:val="00D73D4E"/>
    <w:rsid w:val="00D74C50"/>
    <w:rsid w:val="00D90134"/>
    <w:rsid w:val="00DB4562"/>
    <w:rsid w:val="00DC0A13"/>
    <w:rsid w:val="00DC23EC"/>
    <w:rsid w:val="00DC3009"/>
    <w:rsid w:val="00DD06A5"/>
    <w:rsid w:val="00E04753"/>
    <w:rsid w:val="00E04F1C"/>
    <w:rsid w:val="00E058EB"/>
    <w:rsid w:val="00E13FA1"/>
    <w:rsid w:val="00E2094E"/>
    <w:rsid w:val="00E41646"/>
    <w:rsid w:val="00E51619"/>
    <w:rsid w:val="00E73D79"/>
    <w:rsid w:val="00E77F7C"/>
    <w:rsid w:val="00E90D1C"/>
    <w:rsid w:val="00E97EC2"/>
    <w:rsid w:val="00EA03EE"/>
    <w:rsid w:val="00EA39F4"/>
    <w:rsid w:val="00EB3569"/>
    <w:rsid w:val="00ED2A54"/>
    <w:rsid w:val="00EE27DE"/>
    <w:rsid w:val="00EF1551"/>
    <w:rsid w:val="00EF29A0"/>
    <w:rsid w:val="00EF2C30"/>
    <w:rsid w:val="00F01854"/>
    <w:rsid w:val="00F02764"/>
    <w:rsid w:val="00F237CA"/>
    <w:rsid w:val="00F4034C"/>
    <w:rsid w:val="00F45BC5"/>
    <w:rsid w:val="00F46D25"/>
    <w:rsid w:val="00F626FB"/>
    <w:rsid w:val="00F635EA"/>
    <w:rsid w:val="00F73C45"/>
    <w:rsid w:val="00F85C5B"/>
    <w:rsid w:val="00F86BCB"/>
    <w:rsid w:val="00FB4729"/>
    <w:rsid w:val="00FC1904"/>
    <w:rsid w:val="00FC3568"/>
    <w:rsid w:val="00FC7BF7"/>
    <w:rsid w:val="00FD02BC"/>
    <w:rsid w:val="00FE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C10EC"/>
  <w15:docId w15:val="{63D7CA94-F637-4315-859C-FFAB559A6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65C7"/>
    <w:rPr>
      <w:rFonts w:ascii="Arial Narrow" w:eastAsia="Times New Roman" w:hAnsi="Arial Narrow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7547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5472"/>
  </w:style>
  <w:style w:type="paragraph" w:styleId="Piedepgina">
    <w:name w:val="footer"/>
    <w:basedOn w:val="Normal"/>
    <w:link w:val="PiedepginaCar"/>
    <w:uiPriority w:val="99"/>
    <w:unhideWhenUsed/>
    <w:rsid w:val="0037547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5472"/>
  </w:style>
  <w:style w:type="paragraph" w:styleId="Textodeglobo">
    <w:name w:val="Balloon Text"/>
    <w:basedOn w:val="Normal"/>
    <w:link w:val="TextodegloboCar"/>
    <w:uiPriority w:val="99"/>
    <w:semiHidden/>
    <w:unhideWhenUsed/>
    <w:rsid w:val="003754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7547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75472"/>
    <w:pPr>
      <w:ind w:left="720"/>
      <w:contextualSpacing/>
    </w:pPr>
  </w:style>
  <w:style w:type="character" w:styleId="Textodelmarcadordeposicin">
    <w:name w:val="Placeholder Text"/>
    <w:uiPriority w:val="99"/>
    <w:semiHidden/>
    <w:rsid w:val="0018272D"/>
    <w:rPr>
      <w:color w:val="808080"/>
    </w:rPr>
  </w:style>
  <w:style w:type="character" w:customStyle="1" w:styleId="Estilo1">
    <w:name w:val="Estilo1"/>
    <w:uiPriority w:val="1"/>
    <w:rsid w:val="0018272D"/>
    <w:rPr>
      <w:rFonts w:ascii="Arial" w:hAnsi="Arial"/>
      <w:sz w:val="28"/>
    </w:rPr>
  </w:style>
  <w:style w:type="character" w:customStyle="1" w:styleId="Estilo2">
    <w:name w:val="Estilo2"/>
    <w:uiPriority w:val="1"/>
    <w:rsid w:val="00D74C50"/>
    <w:rPr>
      <w:rFonts w:ascii="Arial" w:hAnsi="Arial"/>
      <w:b/>
      <w:sz w:val="46"/>
    </w:rPr>
  </w:style>
  <w:style w:type="character" w:customStyle="1" w:styleId="Estilo3">
    <w:name w:val="Estilo3"/>
    <w:uiPriority w:val="1"/>
    <w:rsid w:val="0055770D"/>
    <w:rPr>
      <w:rFonts w:ascii="Arial" w:hAnsi="Arial"/>
      <w:sz w:val="32"/>
    </w:rPr>
  </w:style>
  <w:style w:type="character" w:customStyle="1" w:styleId="Estilo4">
    <w:name w:val="Estilo4"/>
    <w:uiPriority w:val="1"/>
    <w:rsid w:val="00CB3238"/>
    <w:rPr>
      <w:rFonts w:ascii="Arial" w:hAnsi="Arial"/>
      <w:b/>
      <w:sz w:val="26"/>
    </w:rPr>
  </w:style>
  <w:style w:type="character" w:customStyle="1" w:styleId="Estilo5">
    <w:name w:val="Estilo5"/>
    <w:uiPriority w:val="1"/>
    <w:rsid w:val="00D73D4E"/>
    <w:rPr>
      <w:rFonts w:ascii="Arial" w:hAnsi="Arial"/>
      <w:sz w:val="26"/>
    </w:rPr>
  </w:style>
  <w:style w:type="character" w:customStyle="1" w:styleId="Estilo6">
    <w:name w:val="Estilo6"/>
    <w:uiPriority w:val="1"/>
    <w:rsid w:val="00BB6B41"/>
    <w:rPr>
      <w:rFonts w:ascii="Arial" w:hAnsi="Arial"/>
      <w:b/>
      <w:sz w:val="26"/>
      <w:u w:val="single"/>
    </w:rPr>
  </w:style>
  <w:style w:type="character" w:customStyle="1" w:styleId="Estilo7">
    <w:name w:val="Estilo7"/>
    <w:uiPriority w:val="1"/>
    <w:rsid w:val="00264017"/>
    <w:rPr>
      <w:rFonts w:ascii="Arial" w:hAnsi="Arial"/>
      <w:sz w:val="26"/>
    </w:rPr>
  </w:style>
  <w:style w:type="character" w:styleId="nfasisintenso">
    <w:name w:val="Intense Emphasis"/>
    <w:uiPriority w:val="21"/>
    <w:qFormat/>
    <w:rsid w:val="00C85E18"/>
    <w:rPr>
      <w:i/>
      <w:iCs/>
      <w:color w:val="4F81BD"/>
    </w:rPr>
  </w:style>
  <w:style w:type="character" w:styleId="Hipervnculo">
    <w:name w:val="Hyperlink"/>
    <w:uiPriority w:val="99"/>
    <w:unhideWhenUsed/>
    <w:rsid w:val="00903EE8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212C6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037960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280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quelme\AppData\Local\Microsoft\Windows\INetCache\Content.Outlook\BD8PRBUW\PLANTILLA%20-%20Notas%20de%20Prensa%20(2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90D336-58E1-E443-BCA9-5F1664DAC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C:\Users\priquelme\AppData\Local\Microsoft\Windows\INetCache\Content.Outlook\BD8PRBUW\PLANTILLA - Notas de Prensa (2).dotx</Template>
  <TotalTime>16</TotalTime>
  <Pages>2</Pages>
  <Words>311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</dc:creator>
  <cp:lastModifiedBy>Marta Maquilón</cp:lastModifiedBy>
  <cp:revision>4</cp:revision>
  <cp:lastPrinted>2020-01-31T11:18:00Z</cp:lastPrinted>
  <dcterms:created xsi:type="dcterms:W3CDTF">2021-12-13T20:10:00Z</dcterms:created>
  <dcterms:modified xsi:type="dcterms:W3CDTF">2021-12-13T20:35:00Z</dcterms:modified>
</cp:coreProperties>
</file>